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B5B17" w:rsidRDefault="00AB5B17" w:rsidP="00AB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администратора</w:t>
      </w: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- 040 – 2017</w:t>
      </w: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02EE" w:rsidRDefault="005602EE" w:rsidP="005602E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</w:t>
      </w:r>
    </w:p>
    <w:p w:rsidR="005602EE" w:rsidRDefault="005602EE" w:rsidP="00560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</w:t>
      </w:r>
    </w:p>
    <w:p w:rsidR="005602EE" w:rsidRDefault="005602EE" w:rsidP="00560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</w:pP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1. Общие требования безопасности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1.1. К самостоятельной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администратором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1.2. При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администратором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соблюдать правила внутреннего трудового распорядка, установленные режимы труда и отдыха.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1.3. При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администратором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возможно воздействие следующих опасных и вредных производственных факторов: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 нарушение остроты зрения при недостаточной освещенности рабочего места, а также зрительное утомление при длительной работе с документами и с компьютером: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 ионизирующие, неионизирующие излучения и электромагнитные поля при работе с компьютером;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-  поражение электрическим током при использовании неисправных электрических приборов.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Администратор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обязан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1.5. При несчастном случае немедленно сообщить об этом администрации учреждения. При неисправности оборудования прекратить работу и сообщить администрации учреждения.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1.6. В процессе работы соблюдать правила личной гигиены, содержать в чистоте рабочее место.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1.7.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2. Требования безопасности перед началом работы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2.1. Включить полностью освещение помещения и убедиться в исправной работе светильников, наименьшая освещенность рабочего места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 xml:space="preserve">должна быть: при люминесцентных лампах не менее 300 </w:t>
      </w:r>
      <w:proofErr w:type="spellStart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лк</w:t>
      </w:r>
      <w:proofErr w:type="spellEnd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 (20 Вт/</w:t>
      </w:r>
      <w:proofErr w:type="spellStart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кв.м</w:t>
      </w:r>
      <w:proofErr w:type="spellEnd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.), при лампах накаливания не менее 150 </w:t>
      </w:r>
      <w:proofErr w:type="spellStart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лк</w:t>
      </w:r>
      <w:proofErr w:type="spellEnd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.(48 Вт/</w:t>
      </w:r>
      <w:proofErr w:type="spellStart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кв.м</w:t>
      </w:r>
      <w:proofErr w:type="spellEnd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.).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2.2. Проветрить помещение и подготовить к работе необходимый инструмент и оборудование.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2.3. При использовании в работе электрических приборов и аппаратов (компьютер и др.) убедиться в их исправности и целостности подводящих кабелей и </w:t>
      </w:r>
      <w:proofErr w:type="spellStart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электровилок</w:t>
      </w:r>
      <w:proofErr w:type="spellEnd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3. Требования безопасности во время работы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3.1. Строго выполнять последовательность работы с документами, установленную должностными обязанностями.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3.2. Соблюдать порядок и не загромождать рабочее место посторонними предметами и ненужными документами.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3.3. При недостаточной освещенности рабочего места для дополнительного его освещения пользоваться настольной лампой.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3.4. При работе с использованием электрическ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ими приборами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соблюдать меры безопасности от поражения электрическим током: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 не подключать к электросети и не отключать от неё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приборы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мокрыми и влажными руками;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не оставлять включенные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в электросеть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приборы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без присмотра.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3.5. При работе с использованием компьютера руководствоваться «Инструкцией по охране труда при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 компьютером, принтером, ксероксом и другой оргтехникой».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3.6. Для поддержания здорового микроклимата следует через каждые 2 часа работы проветривать помещение.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3.7. При длительной работе с документами и на компьютере с целью снижения утомления зрительного анализатора, устранения влияния гиподинамии и гипокинезии,  предотвращения развития </w:t>
      </w:r>
      <w:proofErr w:type="spellStart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познотонического</w:t>
      </w:r>
      <w:proofErr w:type="spellEnd"/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утомления через каждый чае работы делать перерыв на 10-15 мин., во время которого следует выполнять комплекс упражнений для глаз, физкультурные паузы и физкультурные минутки.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4. Требования безопасности в аварийных ситуациях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4.1. В случае появления неисправности в работе компьютера, постороннего шума, искрения и запаха гари, немедленно отключить электроприбор от электросети и сообщить об этом администрации учреждения. Работу продолжать только после устранения возникшей неисправности.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lastRenderedPageBreak/>
        <w:t>4.2. При возникновении пожара немедленно сообщить об этом администрации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учреждения и в ближайшую пожарную часть и приступить к тушению очага возгорания с помощью первичных средств пожаротушения.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4.3. При получении травмы немедленно обратиться за медицинской помощью и сообщить об этом администрации учреждения.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white"/>
          <w:lang w:eastAsia="ru-RU"/>
        </w:rPr>
        <w:t>5. Требования безопасности по окончании работы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5.1. Отключить от электросети электрические приборы, очистить экран компьютера салфеткой от пыли.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5.2. Привести в порядок рабочее место, убрать в отведенные места для хранения документы, инструмент и оборудование.</w:t>
      </w:r>
    </w:p>
    <w:p w:rsidR="005602EE" w:rsidRPr="005602EE" w:rsidRDefault="005602EE" w:rsidP="005602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 w:rsidRPr="005602E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5.3. Проветрить помещение, закрыть окна, фрамуги и выключить свет.</w:t>
      </w:r>
    </w:p>
    <w:p w:rsidR="005602EE" w:rsidRPr="005602EE" w:rsidRDefault="005602EE" w:rsidP="00560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936" w:rsidRDefault="00C04936" w:rsidP="00C049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Администратор</w:t>
      </w:r>
    </w:p>
    <w:p w:rsidR="00C04936" w:rsidRDefault="00C04936" w:rsidP="00C04936">
      <w:pPr>
        <w:pStyle w:val="a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</w:t>
      </w:r>
    </w:p>
    <w:p w:rsidR="00C04936" w:rsidRDefault="00C04936" w:rsidP="00C049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04936" w:rsidRDefault="00C04936" w:rsidP="00C049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04936" w:rsidRPr="000A6C5E" w:rsidRDefault="00C04936" w:rsidP="00C0493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C04936" w:rsidRDefault="00C04936" w:rsidP="00C04936">
      <w:pPr>
        <w:pStyle w:val="a3"/>
        <w:rPr>
          <w:sz w:val="28"/>
          <w:szCs w:val="28"/>
        </w:rPr>
      </w:pPr>
    </w:p>
    <w:p w:rsidR="00C04936" w:rsidRDefault="00C04936" w:rsidP="00C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C04936" w:rsidRDefault="00C04936" w:rsidP="00C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04936" w:rsidRDefault="00C04936" w:rsidP="00C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C04936" w:rsidRPr="00C04936" w:rsidRDefault="00C04936" w:rsidP="00C04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C04936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 w:rsidRPr="00C04936">
        <w:rPr>
          <w:rFonts w:ascii="Times New Roman" w:hAnsi="Times New Roman" w:cs="Times New Roman"/>
          <w:sz w:val="28"/>
          <w:szCs w:val="28"/>
        </w:rPr>
        <w:t>/</w:t>
      </w:r>
    </w:p>
    <w:p w:rsidR="00AB5B17" w:rsidRPr="005602EE" w:rsidRDefault="00AB5B17" w:rsidP="005602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17" w:rsidRDefault="00AB5B17" w:rsidP="00AB5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6CF0" w:rsidRDefault="005E6CF0"/>
    <w:sectPr w:rsidR="005E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B5"/>
    <w:rsid w:val="005602EE"/>
    <w:rsid w:val="005E6CF0"/>
    <w:rsid w:val="00771FB5"/>
    <w:rsid w:val="00AB5B17"/>
    <w:rsid w:val="00B014F3"/>
    <w:rsid w:val="00C0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6</cp:revision>
  <cp:lastPrinted>2018-01-17T11:35:00Z</cp:lastPrinted>
  <dcterms:created xsi:type="dcterms:W3CDTF">2018-01-17T11:28:00Z</dcterms:created>
  <dcterms:modified xsi:type="dcterms:W3CDTF">2018-01-18T11:34:00Z</dcterms:modified>
</cp:coreProperties>
</file>