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186" w:rsidRPr="00EC72FC" w:rsidRDefault="00880186" w:rsidP="008801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C72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ГОСУДАРСТВЕННОЕ БЮДЖЕТНОЕ ОБРАЗОВАТЕЛЬНОЕ УЧРЕЖДЕНИЕ</w:t>
      </w:r>
    </w:p>
    <w:p w:rsidR="00880186" w:rsidRPr="00EC72FC" w:rsidRDefault="00880186" w:rsidP="008801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C72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ЛИЦЕЙ № 265</w:t>
      </w:r>
    </w:p>
    <w:p w:rsidR="00880186" w:rsidRPr="00EC72FC" w:rsidRDefault="00880186" w:rsidP="008801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C72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КРАСНОГВАРДЕЙСКОГО РАЙОНА САНКТ-ПЕТЕРБУРГА</w:t>
      </w:r>
    </w:p>
    <w:p w:rsidR="00880186" w:rsidRPr="00EC72FC" w:rsidRDefault="00880186" w:rsidP="008801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80186" w:rsidRPr="00EC72FC" w:rsidRDefault="00880186" w:rsidP="00880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C72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«СОГЛАСОВАНО»                                                                «УТВЕРЖДАЮ»</w:t>
      </w:r>
    </w:p>
    <w:p w:rsidR="00880186" w:rsidRPr="00EC72FC" w:rsidRDefault="00880186" w:rsidP="00880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C72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Уполномоченный по </w:t>
      </w:r>
      <w:proofErr w:type="gramStart"/>
      <w:r w:rsidRPr="00EC72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</w:t>
      </w:r>
      <w:proofErr w:type="gramEnd"/>
      <w:r w:rsidRPr="00EC72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ДИРЕКТОР ГБОУ ЛИЦЕЙ № 265 </w:t>
      </w:r>
    </w:p>
    <w:p w:rsidR="00880186" w:rsidRPr="00EC72FC" w:rsidRDefault="00880186" w:rsidP="00880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C72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_____________/</w:t>
      </w:r>
      <w:proofErr w:type="spellStart"/>
      <w:r w:rsidRPr="00EC72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С.В.Кулабухов</w:t>
      </w:r>
      <w:proofErr w:type="spellEnd"/>
      <w:r w:rsidRPr="00EC72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/                                   ___________/ </w:t>
      </w:r>
      <w:proofErr w:type="spellStart"/>
      <w:r w:rsidRPr="00EC72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Е.В.Михайлова</w:t>
      </w:r>
      <w:proofErr w:type="spellEnd"/>
      <w:r w:rsidRPr="00EC72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/</w:t>
      </w:r>
    </w:p>
    <w:p w:rsidR="00880186" w:rsidRPr="00EC72FC" w:rsidRDefault="00880186" w:rsidP="00880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C72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23 августа 2017 года                                                             24 августа 2017 года</w:t>
      </w:r>
    </w:p>
    <w:p w:rsidR="00880186" w:rsidRPr="00EC72FC" w:rsidRDefault="00880186" w:rsidP="00880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80186" w:rsidRPr="00EC72FC" w:rsidRDefault="00880186" w:rsidP="00880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80186" w:rsidRPr="00EC72FC" w:rsidRDefault="00880186" w:rsidP="00880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80186" w:rsidRPr="00EC72FC" w:rsidRDefault="00880186" w:rsidP="00880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</w:pPr>
    </w:p>
    <w:p w:rsidR="00880186" w:rsidRPr="00EC72FC" w:rsidRDefault="00880186" w:rsidP="008801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C72F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ИНСТРУКЦИЯ</w:t>
      </w:r>
    </w:p>
    <w:p w:rsidR="00880186" w:rsidRPr="00EC72FC" w:rsidRDefault="00880186" w:rsidP="008801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C72F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охране труда</w:t>
      </w:r>
    </w:p>
    <w:p w:rsidR="00880186" w:rsidRPr="00EC72FC" w:rsidRDefault="00880186" w:rsidP="008801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C72F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при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кулинарных работах</w:t>
      </w:r>
    </w:p>
    <w:p w:rsidR="00880186" w:rsidRDefault="00880186" w:rsidP="008801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C72F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ИОТ - 0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33</w:t>
      </w:r>
      <w:r w:rsidRPr="00EC72F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–</w:t>
      </w:r>
      <w:r w:rsidRPr="00EC72F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2017</w:t>
      </w:r>
    </w:p>
    <w:p w:rsidR="00880186" w:rsidRDefault="00880186" w:rsidP="008801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80186" w:rsidRDefault="00880186" w:rsidP="008801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80186" w:rsidRDefault="00880186" w:rsidP="008801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80186" w:rsidRDefault="00880186" w:rsidP="008801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80186" w:rsidRDefault="00880186" w:rsidP="008801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80186" w:rsidRDefault="00880186" w:rsidP="008801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80186" w:rsidRPr="00EC72FC" w:rsidRDefault="00880186" w:rsidP="008801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80186" w:rsidRPr="00AF4147" w:rsidRDefault="00880186" w:rsidP="0088018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2FC">
        <w:rPr>
          <w:rFonts w:ascii="Times New Roman" w:eastAsia="Times New Roman" w:hAnsi="Times New Roman" w:cs="Times New Roman"/>
          <w:b/>
          <w:lang w:eastAsia="ru-RU"/>
        </w:rPr>
        <w:lastRenderedPageBreak/>
        <w:br/>
      </w:r>
      <w:r w:rsidRPr="00AF414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</w:t>
      </w:r>
    </w:p>
    <w:p w:rsidR="00880186" w:rsidRPr="00AF4147" w:rsidRDefault="00880186" w:rsidP="008801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охране труда при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кулинарных работах</w:t>
      </w:r>
    </w:p>
    <w:p w:rsidR="00880186" w:rsidRDefault="00880186" w:rsidP="008801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ИОТ-033</w:t>
      </w:r>
      <w:r w:rsidRPr="00AF4147">
        <w:rPr>
          <w:rFonts w:ascii="Times New Roman" w:eastAsia="Times New Roman" w:hAnsi="Times New Roman" w:cs="Times New Roman"/>
          <w:sz w:val="28"/>
          <w:szCs w:val="28"/>
          <w:lang w:eastAsia="ru-RU"/>
        </w:rPr>
        <w:t>-2017</w:t>
      </w:r>
    </w:p>
    <w:p w:rsidR="001F5ADE" w:rsidRDefault="001F5ADE" w:rsidP="001F5ADE">
      <w:pPr>
        <w:pStyle w:val="a3"/>
        <w:spacing w:before="302" w:beforeAutospacing="0"/>
        <w:jc w:val="center"/>
      </w:pPr>
      <w:r>
        <w:rPr>
          <w:b/>
          <w:bCs/>
          <w:lang w:val="en-US"/>
        </w:rPr>
        <w:t>I</w:t>
      </w:r>
      <w:r>
        <w:rPr>
          <w:b/>
          <w:bCs/>
        </w:rPr>
        <w:t>. Общие требования безопасности</w:t>
      </w:r>
    </w:p>
    <w:p w:rsidR="001F5ADE" w:rsidRDefault="001F5ADE" w:rsidP="001F5ADE">
      <w:pPr>
        <w:pStyle w:val="a3"/>
        <w:spacing w:line="276" w:lineRule="auto"/>
        <w:ind w:firstLine="302"/>
      </w:pPr>
      <w:r>
        <w:t>1.1. К выполнению кулинарных работ допускаются лица в возрас</w:t>
      </w:r>
      <w:r>
        <w:softHyphen/>
        <w:t>те не моложе 18 лет, прошедшие соответствующую подготовку, инст</w:t>
      </w:r>
      <w:r>
        <w:softHyphen/>
        <w:t>руктаж по охране труда, медицинский осмотр и не имеющие проти</w:t>
      </w:r>
      <w:r>
        <w:softHyphen/>
        <w:t>вопоказаний по состоянию здоровья.</w:t>
      </w:r>
    </w:p>
    <w:p w:rsidR="001F5ADE" w:rsidRDefault="001F5ADE" w:rsidP="001F5ADE">
      <w:pPr>
        <w:pStyle w:val="a3"/>
        <w:spacing w:line="276" w:lineRule="auto"/>
        <w:ind w:firstLine="302"/>
      </w:pPr>
      <w:r>
        <w:t>К выполнению кулинарных работ под руководством учителя допускаются учащиеся с 5-го класса, прошедшие инструктаж по охране труда, медицинский осмотр и не имеющие про</w:t>
      </w:r>
      <w:r>
        <w:softHyphen/>
        <w:t>тивопоказаний по состоянию здоровья.</w:t>
      </w:r>
    </w:p>
    <w:p w:rsidR="001F5ADE" w:rsidRDefault="001F5ADE" w:rsidP="001F5ADE">
      <w:pPr>
        <w:pStyle w:val="a3"/>
        <w:spacing w:line="276" w:lineRule="auto"/>
      </w:pPr>
      <w:r>
        <w:t>1.2. Обучающиеся должны соблюдать правила поведения, расписа</w:t>
      </w:r>
      <w:r>
        <w:softHyphen/>
        <w:t>ние учебных занятий, установленные режимы труда и отдыха.</w:t>
      </w:r>
    </w:p>
    <w:p w:rsidR="001F5ADE" w:rsidRDefault="001F5ADE" w:rsidP="001F5ADE">
      <w:pPr>
        <w:pStyle w:val="a3"/>
        <w:spacing w:line="276" w:lineRule="auto"/>
      </w:pPr>
      <w:r>
        <w:t xml:space="preserve">1.3. </w:t>
      </w:r>
      <w:proofErr w:type="gramStart"/>
      <w:r>
        <w:t>При</w:t>
      </w:r>
      <w:proofErr w:type="gramEnd"/>
      <w:r>
        <w:t xml:space="preserve"> выполнению кулинарных работ возможно воздействие на ра</w:t>
      </w:r>
      <w:r>
        <w:softHyphen/>
        <w:t>ботающих следующих опасных и вредных производственных факторов:</w:t>
      </w:r>
    </w:p>
    <w:p w:rsidR="001F5ADE" w:rsidRDefault="001F5ADE" w:rsidP="001F5ADE">
      <w:pPr>
        <w:pStyle w:val="a3"/>
      </w:pPr>
      <w:r>
        <w:t>- порезы рук ножом при неаккуратном обращении с ним</w:t>
      </w:r>
      <w:proofErr w:type="gramStart"/>
      <w:r>
        <w:t xml:space="preserve"> ;</w:t>
      </w:r>
      <w:proofErr w:type="gramEnd"/>
    </w:p>
    <w:p w:rsidR="001F5ADE" w:rsidRDefault="001F5ADE" w:rsidP="001F5ADE">
      <w:pPr>
        <w:pStyle w:val="a3"/>
      </w:pPr>
      <w:r>
        <w:t xml:space="preserve">- </w:t>
      </w:r>
      <w:proofErr w:type="spellStart"/>
      <w:r>
        <w:t>травмирование</w:t>
      </w:r>
      <w:proofErr w:type="spellEnd"/>
      <w:r>
        <w:t xml:space="preserve"> пальцев рук при работе с мясорубкой и теркой;</w:t>
      </w:r>
    </w:p>
    <w:p w:rsidR="001F5ADE" w:rsidRDefault="001F5ADE" w:rsidP="001F5ADE">
      <w:pPr>
        <w:pStyle w:val="a3"/>
      </w:pPr>
      <w:r>
        <w:t>- ожоги горячей жидкостью или паром;</w:t>
      </w:r>
    </w:p>
    <w:p w:rsidR="001F5ADE" w:rsidRDefault="001F5ADE" w:rsidP="001F5ADE">
      <w:pPr>
        <w:pStyle w:val="a3"/>
        <w:spacing w:line="276" w:lineRule="auto"/>
      </w:pPr>
      <w:r>
        <w:t>- поражение электрическим током при</w:t>
      </w:r>
      <w:r w:rsidRPr="001F5ADE">
        <w:t xml:space="preserve"> </w:t>
      </w:r>
      <w:r>
        <w:t>пользовании электроплита</w:t>
      </w:r>
      <w:r>
        <w:softHyphen/>
        <w:t>ми и другими электрическими приборами.</w:t>
      </w:r>
    </w:p>
    <w:p w:rsidR="001F5ADE" w:rsidRDefault="001F5ADE" w:rsidP="001F5ADE">
      <w:pPr>
        <w:pStyle w:val="a3"/>
        <w:spacing w:line="276" w:lineRule="auto"/>
      </w:pPr>
      <w:r>
        <w:t>1.4. При выполнении кулинарных работ должна использоваться следующая спецодежда: халат хлопчатобумажный или фартук и ко</w:t>
      </w:r>
      <w:r>
        <w:softHyphen/>
        <w:t>сынка (колпак).</w:t>
      </w:r>
    </w:p>
    <w:p w:rsidR="001F5ADE" w:rsidRDefault="001F5ADE" w:rsidP="001F5ADE">
      <w:pPr>
        <w:pStyle w:val="a3"/>
        <w:spacing w:line="276" w:lineRule="auto"/>
      </w:pPr>
      <w:r>
        <w:t xml:space="preserve">1.5. В помещении для выполнения кулинарных работ должна быть </w:t>
      </w:r>
      <w:proofErr w:type="spellStart"/>
      <w:r>
        <w:t>медаптечка</w:t>
      </w:r>
      <w:proofErr w:type="spellEnd"/>
      <w:r>
        <w:t xml:space="preserve"> с набором необходимых медикаментов и перевя</w:t>
      </w:r>
      <w:r>
        <w:softHyphen/>
        <w:t>зочных средств.</w:t>
      </w:r>
    </w:p>
    <w:p w:rsidR="001F5ADE" w:rsidRDefault="001F5ADE" w:rsidP="001F5ADE">
      <w:pPr>
        <w:pStyle w:val="a3"/>
        <w:spacing w:line="276" w:lineRule="auto"/>
      </w:pPr>
      <w:r>
        <w:t>1.6. Обучающиеся обязаны соблюдать правила пожарной безопас</w:t>
      </w:r>
      <w:r>
        <w:softHyphen/>
        <w:t>ности, знать места расположения первичных средств пожаротуше</w:t>
      </w:r>
      <w:r>
        <w:softHyphen/>
        <w:t>ния. В помещении для выполнения кулинарных работ должны быть огнетушители.</w:t>
      </w:r>
    </w:p>
    <w:p w:rsidR="001F5ADE" w:rsidRDefault="001F5ADE" w:rsidP="001F5ADE">
      <w:pPr>
        <w:pStyle w:val="a3"/>
        <w:spacing w:line="276" w:lineRule="auto"/>
      </w:pPr>
      <w:r>
        <w:t>1.7. При несчастном случае пострадавший или очевидец несчаст</w:t>
      </w:r>
      <w:r>
        <w:softHyphen/>
        <w:t>ного случая обязан немедленно сообщить учителю (преподавателю, ма</w:t>
      </w:r>
      <w:r>
        <w:softHyphen/>
        <w:t>стеру), который сообщает об этом администрации учреждения. При не</w:t>
      </w:r>
      <w:r>
        <w:softHyphen/>
        <w:t>исправности оборудования прекратить работу и сообщить об этом учи</w:t>
      </w:r>
      <w:r>
        <w:softHyphen/>
        <w:t>телю (преподавателю, мастеру).</w:t>
      </w:r>
    </w:p>
    <w:p w:rsidR="001F5ADE" w:rsidRDefault="001F5ADE" w:rsidP="001F5ADE">
      <w:pPr>
        <w:pStyle w:val="a3"/>
      </w:pPr>
      <w:r>
        <w:t>1.8. В процессе работы соблюдать правила ношения спецодежды,</w:t>
      </w:r>
    </w:p>
    <w:p w:rsidR="001F5ADE" w:rsidRDefault="001F5ADE" w:rsidP="001F5ADE">
      <w:pPr>
        <w:pStyle w:val="a3"/>
        <w:spacing w:line="276" w:lineRule="auto"/>
      </w:pPr>
      <w:r>
        <w:lastRenderedPageBreak/>
        <w:t>пользования индивидуальными и коллективными средствами защиты, со</w:t>
      </w:r>
      <w:r>
        <w:softHyphen/>
        <w:t>блюдать правила личной гигиены, содержать в чистоте рабочее место.</w:t>
      </w:r>
    </w:p>
    <w:p w:rsidR="001F5ADE" w:rsidRDefault="001F5ADE" w:rsidP="001F5ADE">
      <w:pPr>
        <w:pStyle w:val="a3"/>
        <w:spacing w:line="276" w:lineRule="auto"/>
      </w:pPr>
      <w:r>
        <w:t>1.9. Обучающиеся, допустившие невыполнение или нарушение ин</w:t>
      </w:r>
      <w:r>
        <w:softHyphen/>
        <w:t xml:space="preserve">струкции по охране труда, </w:t>
      </w:r>
      <w:proofErr w:type="gramStart"/>
      <w:r>
        <w:t>привлекаются к ответственности и со всеми обучающимися проводится</w:t>
      </w:r>
      <w:proofErr w:type="gramEnd"/>
      <w:r>
        <w:t xml:space="preserve"> внеплановый инструктаж по охране труда.</w:t>
      </w:r>
    </w:p>
    <w:p w:rsidR="001F5ADE" w:rsidRDefault="001F5ADE" w:rsidP="001F5ADE">
      <w:pPr>
        <w:pStyle w:val="a3"/>
        <w:spacing w:before="245" w:beforeAutospacing="0"/>
        <w:jc w:val="center"/>
      </w:pPr>
      <w:r>
        <w:rPr>
          <w:b/>
          <w:bCs/>
          <w:lang w:val="en-US"/>
        </w:rPr>
        <w:t>II</w:t>
      </w:r>
      <w:r>
        <w:rPr>
          <w:b/>
          <w:bCs/>
        </w:rPr>
        <w:t>. Требования безопасности перед началом работы</w:t>
      </w:r>
    </w:p>
    <w:p w:rsidR="001F5ADE" w:rsidRDefault="001F5ADE" w:rsidP="001F5ADE">
      <w:pPr>
        <w:pStyle w:val="a3"/>
      </w:pPr>
      <w:r>
        <w:t>2.1. Надеть спецодежду, волосы убрать под косынку (колпак).</w:t>
      </w:r>
    </w:p>
    <w:p w:rsidR="001F5ADE" w:rsidRDefault="001F5ADE" w:rsidP="001F5ADE">
      <w:pPr>
        <w:pStyle w:val="a3"/>
        <w:spacing w:line="276" w:lineRule="auto"/>
      </w:pPr>
      <w:r>
        <w:t>2.2. Проверить исправность кухонного инвентаря и наличие его маркировки.</w:t>
      </w:r>
    </w:p>
    <w:p w:rsidR="001F5ADE" w:rsidRDefault="001F5ADE" w:rsidP="001F5ADE">
      <w:pPr>
        <w:pStyle w:val="a3"/>
        <w:spacing w:line="276" w:lineRule="auto"/>
      </w:pPr>
      <w:r>
        <w:t>2.3. Проверить целостность эмалированной посуды, отсутствие ско</w:t>
      </w:r>
      <w:r>
        <w:softHyphen/>
        <w:t>лов эмали, а также отсутствие трещин и сколов столовой посуды.</w:t>
      </w:r>
    </w:p>
    <w:p w:rsidR="001F5ADE" w:rsidRDefault="001F5ADE" w:rsidP="001F5ADE">
      <w:pPr>
        <w:pStyle w:val="a3"/>
        <w:spacing w:line="276" w:lineRule="auto"/>
      </w:pPr>
      <w:r>
        <w:t>2.4. Убедиться в надежности заземления корпуса электроплиты, других электрических приборов, наличии диэлектрических ковриков на полу около них.</w:t>
      </w:r>
    </w:p>
    <w:p w:rsidR="001F5ADE" w:rsidRPr="001F5ADE" w:rsidRDefault="001F5ADE" w:rsidP="001F5ADE">
      <w:pPr>
        <w:pStyle w:val="a3"/>
      </w:pPr>
      <w:r>
        <w:t>2.5. Включить вытяжную вентиляцию.</w:t>
      </w:r>
    </w:p>
    <w:p w:rsidR="001F5ADE" w:rsidRDefault="001F5ADE" w:rsidP="001F5ADE">
      <w:pPr>
        <w:pStyle w:val="a3"/>
        <w:spacing w:before="245" w:beforeAutospacing="0"/>
        <w:jc w:val="center"/>
      </w:pPr>
      <w:r>
        <w:rPr>
          <w:b/>
          <w:bCs/>
          <w:lang w:val="en-US"/>
        </w:rPr>
        <w:t>III</w:t>
      </w:r>
      <w:r>
        <w:rPr>
          <w:b/>
          <w:bCs/>
        </w:rPr>
        <w:t>. Требования безопасности во время работы</w:t>
      </w:r>
    </w:p>
    <w:p w:rsidR="001F5ADE" w:rsidRDefault="001F5ADE" w:rsidP="001F5ADE">
      <w:pPr>
        <w:pStyle w:val="a3"/>
        <w:spacing w:line="276" w:lineRule="auto"/>
      </w:pPr>
      <w:r>
        <w:t>3.1. Перед включением электроплиты и других электрических при</w:t>
      </w:r>
      <w:r>
        <w:softHyphen/>
        <w:t>боров встать на диэлектрический коврик. Перед включением настоль</w:t>
      </w:r>
      <w:r>
        <w:softHyphen/>
        <w:t>ной электроплитки в сеть проверить исправность шнура питания и вил</w:t>
      </w:r>
      <w:r>
        <w:softHyphen/>
        <w:t>ки, установить плитку на огнеупорную подставку. Не пользоваться электроплиткой с открытой спиралью.</w:t>
      </w:r>
    </w:p>
    <w:p w:rsidR="001F5ADE" w:rsidRDefault="001F5ADE" w:rsidP="001F5ADE">
      <w:pPr>
        <w:pStyle w:val="a3"/>
        <w:spacing w:line="276" w:lineRule="auto"/>
      </w:pPr>
      <w:r>
        <w:t>3.2. Для приготовления пищи пользоваться эмалированной посудой, не рекомендуется пользоваться алюминиевой посудой и запрещается пользоваться пластмассовой посудой.</w:t>
      </w:r>
    </w:p>
    <w:p w:rsidR="001F5ADE" w:rsidRDefault="001F5ADE" w:rsidP="001F5ADE">
      <w:pPr>
        <w:pStyle w:val="a3"/>
        <w:spacing w:line="276" w:lineRule="auto"/>
      </w:pPr>
      <w:r>
        <w:t>3.3. Соблюдать осторожность при чистке овощей. Картофель чис</w:t>
      </w:r>
      <w:r>
        <w:softHyphen/>
        <w:t>тить желобковым ножом, рыбу - скребком.</w:t>
      </w:r>
    </w:p>
    <w:p w:rsidR="001F5ADE" w:rsidRDefault="001F5ADE" w:rsidP="001F5ADE">
      <w:pPr>
        <w:pStyle w:val="a3"/>
        <w:spacing w:line="276" w:lineRule="auto"/>
      </w:pPr>
      <w:r>
        <w:t>3.4. Хлеб, гастрономические изделия, овощи и другие продукты на</w:t>
      </w:r>
      <w:r>
        <w:softHyphen/>
        <w:t>резать хорошо наточенными ножами на разделочных досках в соответ</w:t>
      </w:r>
      <w:r>
        <w:softHyphen/>
        <w:t>ствии с их маркировкой.</w:t>
      </w:r>
    </w:p>
    <w:p w:rsidR="001F5ADE" w:rsidRDefault="001F5ADE" w:rsidP="001F5ADE">
      <w:pPr>
        <w:pStyle w:val="a3"/>
        <w:spacing w:line="276" w:lineRule="auto"/>
      </w:pPr>
      <w:r>
        <w:t>3.5. При работе с мясорубкой мясо и другие продукты проталки</w:t>
      </w:r>
      <w:r>
        <w:softHyphen/>
        <w:t>вать в мясорубку не руками, а специальными деревянными пестиками.</w:t>
      </w:r>
    </w:p>
    <w:p w:rsidR="001F5ADE" w:rsidRDefault="001F5ADE" w:rsidP="001F5ADE">
      <w:pPr>
        <w:pStyle w:val="a3"/>
        <w:spacing w:line="276" w:lineRule="auto"/>
      </w:pPr>
      <w:r>
        <w:t>3.6. Соблюдать осторожность при работе с ручными терками, надежно удерживать обрабатываемые продукты, не обрабатывать мелкие кусочки.</w:t>
      </w:r>
    </w:p>
    <w:p w:rsidR="001F5ADE" w:rsidRDefault="001F5ADE" w:rsidP="001F5ADE">
      <w:pPr>
        <w:pStyle w:val="a3"/>
      </w:pPr>
      <w:r>
        <w:t>3.7. Передавать ножи и вилки друг другу только ручками вперед.</w:t>
      </w:r>
    </w:p>
    <w:p w:rsidR="001F5ADE" w:rsidRDefault="001F5ADE" w:rsidP="001F5ADE">
      <w:pPr>
        <w:pStyle w:val="a3"/>
        <w:spacing w:line="276" w:lineRule="auto"/>
      </w:pPr>
      <w:r>
        <w:t xml:space="preserve">3.8. Пищевые отходы для </w:t>
      </w:r>
      <w:r w:rsidRPr="006D03D9">
        <w:t>временного</w:t>
      </w:r>
      <w:r w:rsidRPr="006D03D9">
        <w:rPr>
          <w:bCs/>
        </w:rPr>
        <w:t xml:space="preserve"> их</w:t>
      </w:r>
      <w:r w:rsidRPr="006D03D9">
        <w:t xml:space="preserve"> хранения</w:t>
      </w:r>
      <w:r>
        <w:t xml:space="preserve"> убирать в урну с крышкой.</w:t>
      </w:r>
    </w:p>
    <w:p w:rsidR="001F5ADE" w:rsidRDefault="001F5ADE" w:rsidP="001F5ADE">
      <w:pPr>
        <w:pStyle w:val="a3"/>
        <w:spacing w:line="276" w:lineRule="auto"/>
      </w:pPr>
      <w:r>
        <w:lastRenderedPageBreak/>
        <w:t>3.9. Следить, чтобы при закипании содержимое посуды не выли</w:t>
      </w:r>
      <w:r>
        <w:softHyphen/>
        <w:t>валось через край, крышки горячей посуды брать полотенцем или при</w:t>
      </w:r>
      <w:r>
        <w:softHyphen/>
        <w:t>хваткой и открывать от себя.</w:t>
      </w:r>
    </w:p>
    <w:p w:rsidR="001F5ADE" w:rsidRDefault="001F5ADE" w:rsidP="001F5ADE">
      <w:pPr>
        <w:pStyle w:val="a3"/>
        <w:spacing w:before="14" w:beforeAutospacing="0"/>
      </w:pPr>
      <w:r>
        <w:t>3.10. Сковородку ставить и снимать с плиты сковородником.</w:t>
      </w:r>
    </w:p>
    <w:p w:rsidR="001F5ADE" w:rsidRDefault="001F5ADE" w:rsidP="001F5ADE">
      <w:pPr>
        <w:pStyle w:val="a3"/>
        <w:spacing w:before="245" w:beforeAutospacing="0"/>
        <w:ind w:left="634"/>
      </w:pPr>
      <w:r>
        <w:rPr>
          <w:b/>
          <w:bCs/>
          <w:lang w:val="en-US"/>
        </w:rPr>
        <w:t>IV</w:t>
      </w:r>
      <w:r>
        <w:rPr>
          <w:b/>
          <w:bCs/>
        </w:rPr>
        <w:t>. Требования безопасности в аварийных ситуациях</w:t>
      </w:r>
    </w:p>
    <w:p w:rsidR="001F5ADE" w:rsidRPr="001F5ADE" w:rsidRDefault="001F5ADE" w:rsidP="001F5ADE">
      <w:pPr>
        <w:pStyle w:val="a3"/>
        <w:spacing w:line="276" w:lineRule="auto"/>
      </w:pPr>
      <w:r>
        <w:t xml:space="preserve">4.1. При неисправности кухонного инвентаря, </w:t>
      </w:r>
      <w:proofErr w:type="spellStart"/>
      <w:r>
        <w:t>затуплении</w:t>
      </w:r>
      <w:proofErr w:type="spellEnd"/>
      <w:r>
        <w:t xml:space="preserve"> разде</w:t>
      </w:r>
      <w:r>
        <w:softHyphen/>
        <w:t xml:space="preserve">лочных ножей, работу прекратить и сообщить учителю </w:t>
      </w:r>
      <w:r w:rsidRPr="001F5ADE">
        <w:t>/</w:t>
      </w:r>
    </w:p>
    <w:p w:rsidR="001F5ADE" w:rsidRDefault="001F5ADE" w:rsidP="001F5ADE">
      <w:pPr>
        <w:pStyle w:val="a3"/>
      </w:pPr>
      <w:r>
        <w:t>4.2. При разливе жидкостей, жира немедленно убрать ее с пола.</w:t>
      </w:r>
    </w:p>
    <w:p w:rsidR="001F5ADE" w:rsidRDefault="001F5ADE" w:rsidP="001F5ADE">
      <w:pPr>
        <w:pStyle w:val="a3"/>
        <w:spacing w:line="276" w:lineRule="auto"/>
      </w:pPr>
      <w:r>
        <w:t>4.3. В случае</w:t>
      </w:r>
      <w:proofErr w:type="gramStart"/>
      <w:r>
        <w:t>,</w:t>
      </w:r>
      <w:proofErr w:type="gramEnd"/>
      <w:r>
        <w:t xml:space="preserve"> если разбилась столовая посуда, осколки ее не уби</w:t>
      </w:r>
      <w:r>
        <w:softHyphen/>
        <w:t>рать с пола руками, а пользоваться веником или щеткой и совком.</w:t>
      </w:r>
    </w:p>
    <w:p w:rsidR="001F5ADE" w:rsidRDefault="001F5ADE" w:rsidP="001F5ADE">
      <w:pPr>
        <w:pStyle w:val="a3"/>
        <w:spacing w:before="245" w:beforeAutospacing="0"/>
        <w:ind w:left="634"/>
      </w:pPr>
      <w:r>
        <w:rPr>
          <w:b/>
          <w:bCs/>
          <w:lang w:val="en-US"/>
        </w:rPr>
        <w:t>V</w:t>
      </w:r>
      <w:r>
        <w:rPr>
          <w:b/>
          <w:bCs/>
        </w:rPr>
        <w:t>. Требования безопасности по окончании работы</w:t>
      </w:r>
    </w:p>
    <w:p w:rsidR="001F5ADE" w:rsidRDefault="001F5ADE" w:rsidP="001F5ADE">
      <w:pPr>
        <w:pStyle w:val="a3"/>
        <w:spacing w:line="276" w:lineRule="auto"/>
        <w:ind w:firstLine="259"/>
      </w:pPr>
      <w:r>
        <w:t xml:space="preserve">5.1. Выключить электроплиту и другие электрические приборы, при выключении из </w:t>
      </w:r>
      <w:proofErr w:type="spellStart"/>
      <w:r>
        <w:t>электророзетки</w:t>
      </w:r>
      <w:proofErr w:type="spellEnd"/>
      <w:r>
        <w:t xml:space="preserve"> не дергать за шнур.</w:t>
      </w:r>
    </w:p>
    <w:p w:rsidR="001F5ADE" w:rsidRDefault="001F5ADE" w:rsidP="001F5ADE">
      <w:pPr>
        <w:pStyle w:val="a3"/>
        <w:ind w:firstLine="259"/>
      </w:pPr>
      <w:r>
        <w:t>5.2. Тщательно вымыть рабочие столы, посуду и кухонный инвентарь.</w:t>
      </w:r>
    </w:p>
    <w:p w:rsidR="001F5ADE" w:rsidRDefault="001F5ADE" w:rsidP="001F5ADE">
      <w:pPr>
        <w:pStyle w:val="a3"/>
        <w:ind w:firstLine="259"/>
      </w:pPr>
      <w:r>
        <w:t>5.3. Вынести мусор, отходы и очистки в отведенное место.</w:t>
      </w:r>
    </w:p>
    <w:p w:rsidR="001F5ADE" w:rsidRDefault="001F5ADE" w:rsidP="001F5ADE">
      <w:pPr>
        <w:pStyle w:val="a3"/>
        <w:spacing w:line="276" w:lineRule="auto"/>
        <w:ind w:firstLine="259"/>
      </w:pPr>
      <w:r>
        <w:t>5.4. Провести влажную уборку помещения, выключить вытяжную вентиляцию, снять спецодежду и тщательно вымыть руки с мылом.</w:t>
      </w:r>
    </w:p>
    <w:p w:rsidR="00704F5E" w:rsidRPr="00EF327E" w:rsidRDefault="00704F5E" w:rsidP="00704F5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</w:t>
      </w:r>
      <w:r w:rsidR="001178D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кабинетом кулинарии</w:t>
      </w:r>
    </w:p>
    <w:p w:rsidR="00704F5E" w:rsidRPr="00EF327E" w:rsidRDefault="00704F5E" w:rsidP="00704F5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2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_______________/Чернавина О.Б./</w:t>
      </w:r>
    </w:p>
    <w:p w:rsidR="00704F5E" w:rsidRPr="00EF327E" w:rsidRDefault="00704F5E" w:rsidP="00704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F5E" w:rsidRPr="00EF327E" w:rsidRDefault="00704F5E" w:rsidP="00704F5E">
      <w:pPr>
        <w:rPr>
          <w:rFonts w:ascii="Times New Roman" w:eastAsia="Calibri" w:hAnsi="Times New Roman" w:cs="Times New Roman"/>
          <w:sz w:val="24"/>
          <w:szCs w:val="24"/>
        </w:rPr>
      </w:pPr>
      <w:r w:rsidRPr="00EF327E">
        <w:rPr>
          <w:rFonts w:ascii="Times New Roman" w:eastAsia="Calibri" w:hAnsi="Times New Roman" w:cs="Times New Roman"/>
          <w:sz w:val="24"/>
          <w:szCs w:val="24"/>
        </w:rPr>
        <w:t>СОГЛАСОВАНО</w:t>
      </w:r>
    </w:p>
    <w:p w:rsidR="00704F5E" w:rsidRPr="00EF327E" w:rsidRDefault="00704F5E" w:rsidP="00704F5E">
      <w:pPr>
        <w:rPr>
          <w:rFonts w:ascii="Times New Roman" w:eastAsia="Calibri" w:hAnsi="Times New Roman" w:cs="Times New Roman"/>
          <w:sz w:val="24"/>
          <w:szCs w:val="24"/>
        </w:rPr>
      </w:pPr>
      <w:r w:rsidRPr="00EF327E">
        <w:rPr>
          <w:rFonts w:ascii="Times New Roman" w:eastAsia="Calibri" w:hAnsi="Times New Roman" w:cs="Times New Roman"/>
          <w:sz w:val="24"/>
          <w:szCs w:val="24"/>
        </w:rPr>
        <w:t xml:space="preserve">Заместитель директора </w:t>
      </w:r>
      <w:proofErr w:type="gramStart"/>
      <w:r w:rsidRPr="00EF327E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</w:p>
    <w:p w:rsidR="00704F5E" w:rsidRPr="00EF327E" w:rsidRDefault="00704F5E" w:rsidP="00704F5E">
      <w:pPr>
        <w:rPr>
          <w:rFonts w:ascii="Times New Roman" w:eastAsia="Calibri" w:hAnsi="Times New Roman" w:cs="Times New Roman"/>
          <w:sz w:val="24"/>
          <w:szCs w:val="24"/>
        </w:rPr>
      </w:pPr>
      <w:r w:rsidRPr="00EF327E">
        <w:rPr>
          <w:rFonts w:ascii="Times New Roman" w:eastAsia="Calibri" w:hAnsi="Times New Roman" w:cs="Times New Roman"/>
          <w:sz w:val="24"/>
          <w:szCs w:val="24"/>
        </w:rPr>
        <w:t>учебно-воспитательной работе</w:t>
      </w:r>
    </w:p>
    <w:p w:rsidR="00704F5E" w:rsidRPr="00EF327E" w:rsidRDefault="00704F5E" w:rsidP="00704F5E">
      <w:pPr>
        <w:rPr>
          <w:rFonts w:ascii="Times New Roman" w:eastAsia="Calibri" w:hAnsi="Times New Roman" w:cs="Times New Roman"/>
          <w:sz w:val="24"/>
          <w:szCs w:val="24"/>
        </w:rPr>
      </w:pPr>
      <w:r w:rsidRPr="00EF327E">
        <w:rPr>
          <w:rFonts w:ascii="Times New Roman" w:eastAsia="Calibri" w:hAnsi="Times New Roman" w:cs="Times New Roman"/>
          <w:sz w:val="24"/>
          <w:szCs w:val="24"/>
        </w:rPr>
        <w:t>___________/</w:t>
      </w:r>
      <w:proofErr w:type="spellStart"/>
      <w:r w:rsidRPr="00EF327E">
        <w:rPr>
          <w:rFonts w:ascii="Times New Roman" w:eastAsia="Calibri" w:hAnsi="Times New Roman" w:cs="Times New Roman"/>
          <w:sz w:val="24"/>
          <w:szCs w:val="24"/>
        </w:rPr>
        <w:t>М.В.Боровикова</w:t>
      </w:r>
      <w:proofErr w:type="spellEnd"/>
      <w:r w:rsidRPr="00EF327E">
        <w:rPr>
          <w:rFonts w:ascii="Times New Roman" w:eastAsia="Calibri" w:hAnsi="Times New Roman" w:cs="Times New Roman"/>
          <w:sz w:val="24"/>
          <w:szCs w:val="24"/>
        </w:rPr>
        <w:t>/</w:t>
      </w:r>
    </w:p>
    <w:p w:rsidR="00762FD4" w:rsidRDefault="00762FD4">
      <w:bookmarkStart w:id="0" w:name="_GoBack"/>
      <w:bookmarkEnd w:id="0"/>
    </w:p>
    <w:sectPr w:rsidR="00762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95E"/>
    <w:rsid w:val="001178DB"/>
    <w:rsid w:val="001F5ADE"/>
    <w:rsid w:val="006D03D9"/>
    <w:rsid w:val="00704F5E"/>
    <w:rsid w:val="0074195E"/>
    <w:rsid w:val="00762FD4"/>
    <w:rsid w:val="0088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5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5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Васильевна</dc:creator>
  <cp:keywords/>
  <dc:description/>
  <cp:lastModifiedBy>Мария Васильевна</cp:lastModifiedBy>
  <cp:revision>6</cp:revision>
  <cp:lastPrinted>2017-10-02T09:47:00Z</cp:lastPrinted>
  <dcterms:created xsi:type="dcterms:W3CDTF">2017-10-02T09:25:00Z</dcterms:created>
  <dcterms:modified xsi:type="dcterms:W3CDTF">2017-10-02T09:50:00Z</dcterms:modified>
</cp:coreProperties>
</file>